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E5783" w14:textId="77777777" w:rsidR="00F440D2" w:rsidRDefault="0017792E">
      <w:pPr>
        <w:pStyle w:val="Heading1"/>
        <w:spacing w:before="46"/>
        <w:ind w:right="3493"/>
      </w:pPr>
      <w:r>
        <w:t>Schengen visa</w:t>
      </w:r>
    </w:p>
    <w:p w14:paraId="6C0FF5C2" w14:textId="77777777" w:rsidR="00F440D2" w:rsidRDefault="00F440D2">
      <w:pPr>
        <w:pStyle w:val="BodyText"/>
        <w:spacing w:before="7"/>
        <w:rPr>
          <w:b/>
          <w:sz w:val="25"/>
        </w:rPr>
      </w:pPr>
    </w:p>
    <w:p w14:paraId="3B540405" w14:textId="77777777" w:rsidR="00F440D2" w:rsidRDefault="0017792E">
      <w:pPr>
        <w:pStyle w:val="BodyText"/>
        <w:ind w:left="3480" w:right="3497"/>
        <w:jc w:val="center"/>
      </w:pPr>
      <w:r>
        <w:t>To visit Lithuania for tourism purposes</w:t>
      </w:r>
    </w:p>
    <w:p w14:paraId="212B0710" w14:textId="77777777" w:rsidR="00F440D2" w:rsidRDefault="00F440D2">
      <w:pPr>
        <w:pStyle w:val="BodyText"/>
        <w:spacing w:before="7"/>
        <w:rPr>
          <w:sz w:val="25"/>
        </w:rPr>
      </w:pPr>
    </w:p>
    <w:p w14:paraId="0ABAC316" w14:textId="77777777" w:rsidR="00F440D2" w:rsidRDefault="0017792E">
      <w:pPr>
        <w:pStyle w:val="Heading1"/>
        <w:spacing w:after="20"/>
        <w:ind w:right="3490"/>
      </w:pPr>
      <w:r>
        <w:t>Checklist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"/>
        <w:gridCol w:w="8899"/>
        <w:gridCol w:w="864"/>
      </w:tblGrid>
      <w:tr w:rsidR="00F440D2" w14:paraId="4A4BB2F4" w14:textId="77777777">
        <w:trPr>
          <w:trHeight w:val="805"/>
        </w:trPr>
        <w:tc>
          <w:tcPr>
            <w:tcW w:w="439" w:type="dxa"/>
          </w:tcPr>
          <w:p w14:paraId="39DAE767" w14:textId="77777777" w:rsidR="00F440D2" w:rsidRDefault="0017792E">
            <w:pPr>
              <w:pStyle w:val="TableParagraph"/>
              <w:spacing w:line="268" w:lineRule="exact"/>
              <w:ind w:left="0" w:right="94"/>
              <w:jc w:val="center"/>
            </w:pPr>
            <w:r>
              <w:t>1</w:t>
            </w:r>
          </w:p>
        </w:tc>
        <w:tc>
          <w:tcPr>
            <w:tcW w:w="8899" w:type="dxa"/>
          </w:tcPr>
          <w:p w14:paraId="1DEC2E0A" w14:textId="77777777" w:rsidR="00F440D2" w:rsidRDefault="0017792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Visa application form</w:t>
            </w:r>
          </w:p>
          <w:p w14:paraId="1B92FC1A" w14:textId="199EC305" w:rsidR="00E369A5" w:rsidRPr="00E369A5" w:rsidRDefault="00E369A5" w:rsidP="0064669B">
            <w:pPr>
              <w:pStyle w:val="TableParagraph"/>
              <w:tabs>
                <w:tab w:val="left" w:pos="721"/>
                <w:tab w:val="left" w:pos="1913"/>
                <w:tab w:val="left" w:pos="2308"/>
                <w:tab w:val="left" w:pos="2973"/>
                <w:tab w:val="left" w:pos="4139"/>
                <w:tab w:val="left" w:pos="4840"/>
                <w:tab w:val="left" w:pos="5368"/>
                <w:tab w:val="left" w:pos="6484"/>
                <w:tab w:val="left" w:pos="7081"/>
                <w:tab w:val="left" w:pos="8326"/>
              </w:tabs>
            </w:pPr>
            <w:r w:rsidRPr="00E369A5">
              <w:t xml:space="preserve">- Completed in Latin characters using the Electronic Visa Application Form: </w:t>
            </w:r>
            <w:hyperlink r:id="rId7" w:anchor="v-sv-isduoti-sengeno-viza" w:history="1">
              <w:proofErr w:type="spellStart"/>
              <w:r w:rsidR="0064669B" w:rsidRPr="0064669B">
                <w:rPr>
                  <w:rStyle w:val="Hyperlink"/>
                </w:rPr>
                <w:t>Migris</w:t>
              </w:r>
              <w:proofErr w:type="spellEnd"/>
            </w:hyperlink>
          </w:p>
          <w:p w14:paraId="3D47F9C5" w14:textId="09EEF569" w:rsidR="00F440D2" w:rsidRDefault="00E369A5" w:rsidP="00E369A5">
            <w:pPr>
              <w:pStyle w:val="TableParagraph"/>
              <w:spacing w:line="249" w:lineRule="exact"/>
            </w:pPr>
            <w:r w:rsidRPr="00E369A5">
              <w:t>- To access the application form, create your login.</w:t>
            </w:r>
            <w:r w:rsidR="00153E9A">
              <w:t xml:space="preserve"> In the option “Original documents will be provided at”, choose “External Service Provider”. </w:t>
            </w:r>
            <w:r w:rsidRPr="00E369A5">
              <w:t xml:space="preserve">The filled-out application form </w:t>
            </w:r>
            <w:proofErr w:type="gramStart"/>
            <w:r w:rsidRPr="00E369A5">
              <w:t>has to</w:t>
            </w:r>
            <w:proofErr w:type="gramEnd"/>
            <w:r w:rsidRPr="00E369A5">
              <w:t xml:space="preserve"> be printed and signed by the applicant.</w:t>
            </w:r>
          </w:p>
        </w:tc>
        <w:tc>
          <w:tcPr>
            <w:tcW w:w="864" w:type="dxa"/>
          </w:tcPr>
          <w:p w14:paraId="0D45D010" w14:textId="77777777" w:rsidR="00F440D2" w:rsidRDefault="00F440D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440D2" w14:paraId="1D49098F" w14:textId="77777777">
        <w:trPr>
          <w:trHeight w:val="1343"/>
        </w:trPr>
        <w:tc>
          <w:tcPr>
            <w:tcW w:w="439" w:type="dxa"/>
          </w:tcPr>
          <w:p w14:paraId="551D1CDF" w14:textId="77777777" w:rsidR="00F440D2" w:rsidRDefault="0017792E">
            <w:pPr>
              <w:pStyle w:val="TableParagraph"/>
              <w:spacing w:line="268" w:lineRule="exact"/>
              <w:ind w:left="0" w:right="94"/>
              <w:jc w:val="center"/>
            </w:pPr>
            <w:r>
              <w:t>2</w:t>
            </w:r>
          </w:p>
        </w:tc>
        <w:tc>
          <w:tcPr>
            <w:tcW w:w="8899" w:type="dxa"/>
          </w:tcPr>
          <w:p w14:paraId="58E975DF" w14:textId="77777777" w:rsidR="00F440D2" w:rsidRDefault="0017792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Passport (original and copy of ID page):</w:t>
            </w:r>
          </w:p>
          <w:p w14:paraId="0F5BC435" w14:textId="742C6A70" w:rsidR="00F440D2" w:rsidRDefault="00916B58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ind w:right="904" w:firstLine="0"/>
            </w:pPr>
            <w:r>
              <w:t>V</w:t>
            </w:r>
            <w:r w:rsidR="0017792E">
              <w:t>alid at least three (3) months after the intended date of departure from the Schengen territory;</w:t>
            </w:r>
          </w:p>
          <w:p w14:paraId="4E82D0B6" w14:textId="74AD02C9" w:rsidR="00F440D2" w:rsidRDefault="00916B58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ind w:left="226"/>
            </w:pPr>
            <w:r>
              <w:t>C</w:t>
            </w:r>
            <w:r w:rsidR="0017792E">
              <w:t>ontaining at least two (2) blank</w:t>
            </w:r>
            <w:r w:rsidR="0017792E">
              <w:rPr>
                <w:spacing w:val="-7"/>
              </w:rPr>
              <w:t xml:space="preserve"> </w:t>
            </w:r>
            <w:r w:rsidR="0017792E">
              <w:t>pages;</w:t>
            </w:r>
          </w:p>
          <w:p w14:paraId="0B8DBD72" w14:textId="30578352" w:rsidR="00F440D2" w:rsidRDefault="00916B58">
            <w:pPr>
              <w:pStyle w:val="TableParagraph"/>
              <w:numPr>
                <w:ilvl w:val="0"/>
                <w:numId w:val="4"/>
              </w:numPr>
              <w:tabs>
                <w:tab w:val="left" w:pos="277"/>
              </w:tabs>
              <w:spacing w:before="1" w:line="249" w:lineRule="exact"/>
              <w:ind w:left="276" w:hanging="167"/>
            </w:pPr>
            <w:r>
              <w:t>I</w:t>
            </w:r>
            <w:r w:rsidR="0017792E">
              <w:t>ssued within the previous ten (10)</w:t>
            </w:r>
            <w:r w:rsidR="0017792E">
              <w:rPr>
                <w:spacing w:val="-4"/>
              </w:rPr>
              <w:t xml:space="preserve"> </w:t>
            </w:r>
            <w:r w:rsidR="0017792E">
              <w:t>years.</w:t>
            </w:r>
          </w:p>
        </w:tc>
        <w:tc>
          <w:tcPr>
            <w:tcW w:w="864" w:type="dxa"/>
          </w:tcPr>
          <w:p w14:paraId="57A98465" w14:textId="77777777" w:rsidR="00F440D2" w:rsidRDefault="00F440D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440D2" w14:paraId="0461CDAB" w14:textId="77777777">
        <w:trPr>
          <w:trHeight w:val="537"/>
        </w:trPr>
        <w:tc>
          <w:tcPr>
            <w:tcW w:w="439" w:type="dxa"/>
          </w:tcPr>
          <w:p w14:paraId="160077E3" w14:textId="77777777" w:rsidR="00F440D2" w:rsidRDefault="0017792E">
            <w:pPr>
              <w:pStyle w:val="TableParagraph"/>
              <w:spacing w:line="268" w:lineRule="exact"/>
              <w:ind w:left="0" w:right="94"/>
              <w:jc w:val="center"/>
            </w:pPr>
            <w:r>
              <w:t>3</w:t>
            </w:r>
          </w:p>
        </w:tc>
        <w:tc>
          <w:tcPr>
            <w:tcW w:w="8899" w:type="dxa"/>
          </w:tcPr>
          <w:p w14:paraId="2B03F723" w14:textId="77777777" w:rsidR="00F440D2" w:rsidRDefault="0017792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 xml:space="preserve">One </w:t>
            </w:r>
            <w:proofErr w:type="spellStart"/>
            <w:r>
              <w:rPr>
                <w:b/>
              </w:rPr>
              <w:t>colour</w:t>
            </w:r>
            <w:proofErr w:type="spellEnd"/>
            <w:r>
              <w:rPr>
                <w:b/>
              </w:rPr>
              <w:t xml:space="preserve"> photograph</w:t>
            </w:r>
          </w:p>
          <w:p w14:paraId="522CD1FB" w14:textId="77777777" w:rsidR="00F440D2" w:rsidRDefault="0017792E">
            <w:pPr>
              <w:pStyle w:val="TableParagraph"/>
              <w:spacing w:line="249" w:lineRule="exact"/>
            </w:pPr>
            <w:r>
              <w:t xml:space="preserve">35×45 mm with light </w:t>
            </w:r>
            <w:proofErr w:type="spellStart"/>
            <w:r>
              <w:t>colour</w:t>
            </w:r>
            <w:proofErr w:type="spellEnd"/>
            <w:r>
              <w:t xml:space="preserve"> background, no older than six (6) months.</w:t>
            </w:r>
          </w:p>
        </w:tc>
        <w:tc>
          <w:tcPr>
            <w:tcW w:w="864" w:type="dxa"/>
          </w:tcPr>
          <w:p w14:paraId="1C8062FA" w14:textId="77777777" w:rsidR="00F440D2" w:rsidRDefault="00F440D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440D2" w14:paraId="16294DDF" w14:textId="77777777">
        <w:trPr>
          <w:trHeight w:val="268"/>
        </w:trPr>
        <w:tc>
          <w:tcPr>
            <w:tcW w:w="439" w:type="dxa"/>
          </w:tcPr>
          <w:p w14:paraId="371BB91E" w14:textId="77777777" w:rsidR="00F440D2" w:rsidRDefault="00F440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899" w:type="dxa"/>
          </w:tcPr>
          <w:p w14:paraId="3D997CE1" w14:textId="77777777" w:rsidR="00F440D2" w:rsidRDefault="0017792E">
            <w:pPr>
              <w:pStyle w:val="TableParagraph"/>
              <w:spacing w:line="248" w:lineRule="exact"/>
              <w:ind w:left="3393" w:right="3379"/>
              <w:jc w:val="center"/>
              <w:rPr>
                <w:b/>
              </w:rPr>
            </w:pPr>
            <w:r>
              <w:rPr>
                <w:b/>
              </w:rPr>
              <w:t>Supporting documents</w:t>
            </w:r>
          </w:p>
        </w:tc>
        <w:tc>
          <w:tcPr>
            <w:tcW w:w="864" w:type="dxa"/>
          </w:tcPr>
          <w:p w14:paraId="44589A6E" w14:textId="77777777" w:rsidR="00F440D2" w:rsidRDefault="00F440D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440D2" w14:paraId="74FF2535" w14:textId="77777777">
        <w:trPr>
          <w:trHeight w:val="916"/>
        </w:trPr>
        <w:tc>
          <w:tcPr>
            <w:tcW w:w="439" w:type="dxa"/>
          </w:tcPr>
          <w:p w14:paraId="499D2AAB" w14:textId="77777777" w:rsidR="00F440D2" w:rsidRDefault="0017792E">
            <w:pPr>
              <w:pStyle w:val="TableParagraph"/>
              <w:spacing w:line="268" w:lineRule="exact"/>
              <w:ind w:left="0" w:right="94"/>
              <w:jc w:val="center"/>
            </w:pPr>
            <w:r>
              <w:t>4</w:t>
            </w:r>
          </w:p>
        </w:tc>
        <w:tc>
          <w:tcPr>
            <w:tcW w:w="8899" w:type="dxa"/>
          </w:tcPr>
          <w:p w14:paraId="7BDBC308" w14:textId="77777777" w:rsidR="00F069A2" w:rsidRDefault="00F069A2" w:rsidP="00B537ED">
            <w:pPr>
              <w:pStyle w:val="TableParagraph"/>
            </w:pPr>
            <w:r>
              <w:rPr>
                <w:b/>
              </w:rPr>
              <w:t>Proof of residence or legal stay in Egypt (original and copy)</w:t>
            </w:r>
          </w:p>
          <w:p w14:paraId="38D5FC66" w14:textId="77777777" w:rsidR="00F069A2" w:rsidRDefault="00F069A2" w:rsidP="00B537ED">
            <w:pPr>
              <w:pStyle w:val="TableParagraph"/>
              <w:spacing w:before="31"/>
              <w:ind w:right="-6"/>
            </w:pPr>
            <w:r>
              <w:t xml:space="preserve">- If you have a non-Egyptian passport, you must provide any evidence of legal presence in Egypt of at least six (6) months. </w:t>
            </w:r>
          </w:p>
          <w:p w14:paraId="5A302B07" w14:textId="04409D84" w:rsidR="00F440D2" w:rsidRDefault="00F069A2" w:rsidP="00B537ED">
            <w:pPr>
              <w:pStyle w:val="TableParagraph"/>
              <w:spacing w:before="31"/>
              <w:ind w:right="-6"/>
            </w:pPr>
            <w:r>
              <w:t>- Additionally, a residence card</w:t>
            </w:r>
            <w:r>
              <w:rPr>
                <w:spacing w:val="-6"/>
              </w:rPr>
              <w:t xml:space="preserve"> should be </w:t>
            </w:r>
            <w:r>
              <w:t>valid at least three</w:t>
            </w:r>
            <w:r>
              <w:rPr>
                <w:spacing w:val="-5"/>
              </w:rPr>
              <w:t xml:space="preserve"> (</w:t>
            </w:r>
            <w:r>
              <w:t>3</w:t>
            </w:r>
            <w:r>
              <w:rPr>
                <w:spacing w:val="-6"/>
              </w:rPr>
              <w:t xml:space="preserve">) </w:t>
            </w:r>
            <w:r>
              <w:t>months after the intended date of departure from the Schengen territory or any other document confirming legal stay in Egypt.</w:t>
            </w:r>
          </w:p>
        </w:tc>
        <w:tc>
          <w:tcPr>
            <w:tcW w:w="864" w:type="dxa"/>
          </w:tcPr>
          <w:p w14:paraId="04EF8CF4" w14:textId="77777777" w:rsidR="00F440D2" w:rsidRDefault="00F440D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440D2" w14:paraId="125E5DD3" w14:textId="77777777">
        <w:trPr>
          <w:trHeight w:val="1879"/>
        </w:trPr>
        <w:tc>
          <w:tcPr>
            <w:tcW w:w="439" w:type="dxa"/>
          </w:tcPr>
          <w:p w14:paraId="7B4367C6" w14:textId="77777777" w:rsidR="00F440D2" w:rsidRDefault="0017792E">
            <w:pPr>
              <w:pStyle w:val="TableParagraph"/>
              <w:spacing w:line="265" w:lineRule="exact"/>
              <w:ind w:left="0" w:right="94"/>
              <w:jc w:val="center"/>
            </w:pPr>
            <w:r>
              <w:t>5</w:t>
            </w:r>
          </w:p>
        </w:tc>
        <w:tc>
          <w:tcPr>
            <w:tcW w:w="8899" w:type="dxa"/>
          </w:tcPr>
          <w:p w14:paraId="63F10B24" w14:textId="77777777" w:rsidR="00F440D2" w:rsidRDefault="0017792E">
            <w:pPr>
              <w:pStyle w:val="TableParagraph"/>
              <w:spacing w:line="265" w:lineRule="exact"/>
              <w:jc w:val="both"/>
              <w:rPr>
                <w:b/>
              </w:rPr>
            </w:pPr>
            <w:r>
              <w:rPr>
                <w:b/>
              </w:rPr>
              <w:t>Travel medical insurance (original and copy):</w:t>
            </w:r>
          </w:p>
          <w:p w14:paraId="314559CB" w14:textId="76828959" w:rsidR="00F440D2" w:rsidRDefault="00113343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87" w:firstLine="0"/>
              <w:jc w:val="both"/>
            </w:pPr>
            <w:r>
              <w:t>C</w:t>
            </w:r>
            <w:r w:rsidR="0017792E">
              <w:t xml:space="preserve">overing any expenses which might arise in connection with repatriation for medical reasons, urgent medical attention and (or) emergency hospital treatment or death, during </w:t>
            </w:r>
            <w:proofErr w:type="gramStart"/>
            <w:r w:rsidR="0017792E">
              <w:t>applicant‘</w:t>
            </w:r>
            <w:proofErr w:type="gramEnd"/>
            <w:r w:rsidR="0017792E">
              <w:t>s stay on the territory of the Member</w:t>
            </w:r>
            <w:r w:rsidR="0017792E">
              <w:rPr>
                <w:spacing w:val="-5"/>
              </w:rPr>
              <w:t xml:space="preserve"> </w:t>
            </w:r>
            <w:r w:rsidR="0017792E">
              <w:t>States;</w:t>
            </w:r>
          </w:p>
          <w:p w14:paraId="4C9281EF" w14:textId="7DDFD6AF" w:rsidR="00F440D2" w:rsidRDefault="00113343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</w:tabs>
              <w:spacing w:before="1"/>
              <w:ind w:right="91" w:firstLine="0"/>
              <w:jc w:val="both"/>
            </w:pPr>
            <w:r>
              <w:t>V</w:t>
            </w:r>
            <w:r w:rsidR="0017792E">
              <w:t xml:space="preserve">alid throughout the territory of the Member States and </w:t>
            </w:r>
            <w:proofErr w:type="gramStart"/>
            <w:r w:rsidR="0017792E">
              <w:t>cover</w:t>
            </w:r>
            <w:proofErr w:type="gramEnd"/>
            <w:r w:rsidR="0017792E">
              <w:t xml:space="preserve"> the entire period of the person’s intended</w:t>
            </w:r>
            <w:r w:rsidR="0017792E">
              <w:rPr>
                <w:spacing w:val="-1"/>
              </w:rPr>
              <w:t xml:space="preserve"> </w:t>
            </w:r>
            <w:r w:rsidR="0017792E">
              <w:t>stay;</w:t>
            </w:r>
          </w:p>
          <w:p w14:paraId="2B8F88B7" w14:textId="0AF67B1C" w:rsidR="00F440D2" w:rsidRDefault="00113343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spacing w:line="249" w:lineRule="exact"/>
              <w:ind w:left="226" w:hanging="117"/>
              <w:jc w:val="both"/>
            </w:pPr>
            <w:r>
              <w:t>T</w:t>
            </w:r>
            <w:r w:rsidR="0017792E">
              <w:t>he minimum coverage shall be EUR 30</w:t>
            </w:r>
            <w:r w:rsidR="0017792E">
              <w:rPr>
                <w:spacing w:val="-10"/>
              </w:rPr>
              <w:t xml:space="preserve"> </w:t>
            </w:r>
            <w:r w:rsidR="0017792E">
              <w:t>000.</w:t>
            </w:r>
          </w:p>
        </w:tc>
        <w:tc>
          <w:tcPr>
            <w:tcW w:w="864" w:type="dxa"/>
          </w:tcPr>
          <w:p w14:paraId="3C7C949F" w14:textId="77777777" w:rsidR="00F440D2" w:rsidRDefault="00F440D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440D2" w14:paraId="616F3959" w14:textId="77777777">
        <w:trPr>
          <w:trHeight w:val="806"/>
        </w:trPr>
        <w:tc>
          <w:tcPr>
            <w:tcW w:w="439" w:type="dxa"/>
          </w:tcPr>
          <w:p w14:paraId="494214C2" w14:textId="77777777" w:rsidR="00F440D2" w:rsidRDefault="0017792E">
            <w:pPr>
              <w:pStyle w:val="TableParagraph"/>
              <w:spacing w:line="268" w:lineRule="exact"/>
              <w:ind w:left="0" w:right="94"/>
              <w:jc w:val="center"/>
            </w:pPr>
            <w:r>
              <w:t>6</w:t>
            </w:r>
          </w:p>
        </w:tc>
        <w:tc>
          <w:tcPr>
            <w:tcW w:w="8899" w:type="dxa"/>
          </w:tcPr>
          <w:p w14:paraId="07233DA8" w14:textId="77777777" w:rsidR="00F440D2" w:rsidRDefault="0017792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Documents indicating the purpose of the journey</w:t>
            </w:r>
          </w:p>
          <w:p w14:paraId="6E010E13" w14:textId="77777777" w:rsidR="00F440D2" w:rsidRDefault="0017792E">
            <w:pPr>
              <w:pStyle w:val="TableParagraph"/>
              <w:spacing w:line="270" w:lineRule="atLeast"/>
              <w:ind w:right="21"/>
            </w:pPr>
            <w:r>
              <w:t xml:space="preserve">Confirmation of the booking of an </w:t>
            </w:r>
            <w:proofErr w:type="spellStart"/>
            <w:r>
              <w:t>organised</w:t>
            </w:r>
            <w:proofErr w:type="spellEnd"/>
            <w:r>
              <w:t xml:space="preserve"> trip or any other appropriate document indicating the envisaged travel plans.</w:t>
            </w:r>
          </w:p>
        </w:tc>
        <w:tc>
          <w:tcPr>
            <w:tcW w:w="864" w:type="dxa"/>
          </w:tcPr>
          <w:p w14:paraId="3985EA03" w14:textId="77777777" w:rsidR="00F440D2" w:rsidRDefault="00F440D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440D2" w14:paraId="738CE273" w14:textId="77777777">
        <w:trPr>
          <w:trHeight w:val="995"/>
        </w:trPr>
        <w:tc>
          <w:tcPr>
            <w:tcW w:w="439" w:type="dxa"/>
          </w:tcPr>
          <w:p w14:paraId="02F7F762" w14:textId="77777777" w:rsidR="00F440D2" w:rsidRDefault="0017792E">
            <w:pPr>
              <w:pStyle w:val="TableParagraph"/>
              <w:spacing w:line="266" w:lineRule="exact"/>
              <w:ind w:left="0" w:right="94"/>
              <w:jc w:val="center"/>
            </w:pPr>
            <w:r>
              <w:t>7</w:t>
            </w:r>
          </w:p>
        </w:tc>
        <w:tc>
          <w:tcPr>
            <w:tcW w:w="8899" w:type="dxa"/>
          </w:tcPr>
          <w:p w14:paraId="7DDA1B3A" w14:textId="77777777" w:rsidR="00F440D2" w:rsidRDefault="0017792E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Proof of accommodation</w:t>
            </w:r>
          </w:p>
          <w:p w14:paraId="33537BDB" w14:textId="77777777" w:rsidR="00F440D2" w:rsidRDefault="0017792E">
            <w:pPr>
              <w:pStyle w:val="TableParagraph"/>
              <w:spacing w:before="2" w:line="237" w:lineRule="auto"/>
            </w:pPr>
            <w:r>
              <w:t>Document from the establishment providing accommodation or any other appropriate document indicating the accommodation envisaged (e.g. hotel booking)</w:t>
            </w:r>
          </w:p>
        </w:tc>
        <w:tc>
          <w:tcPr>
            <w:tcW w:w="864" w:type="dxa"/>
          </w:tcPr>
          <w:p w14:paraId="24C34DD0" w14:textId="77777777" w:rsidR="00F440D2" w:rsidRDefault="00F440D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440D2" w14:paraId="029714AB" w14:textId="77777777">
        <w:trPr>
          <w:trHeight w:val="2416"/>
        </w:trPr>
        <w:tc>
          <w:tcPr>
            <w:tcW w:w="439" w:type="dxa"/>
          </w:tcPr>
          <w:p w14:paraId="7ED85753" w14:textId="77777777" w:rsidR="00F440D2" w:rsidRDefault="0017792E">
            <w:pPr>
              <w:pStyle w:val="TableParagraph"/>
              <w:spacing w:line="268" w:lineRule="exact"/>
              <w:ind w:left="0" w:right="94"/>
              <w:jc w:val="center"/>
            </w:pPr>
            <w:r>
              <w:t>8</w:t>
            </w:r>
          </w:p>
        </w:tc>
        <w:tc>
          <w:tcPr>
            <w:tcW w:w="8899" w:type="dxa"/>
          </w:tcPr>
          <w:p w14:paraId="4C9B0D9A" w14:textId="77777777" w:rsidR="00F440D2" w:rsidRDefault="0017792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Proof of financial means (original and copy):</w:t>
            </w:r>
          </w:p>
          <w:p w14:paraId="7365AFEC" w14:textId="4BBC148E" w:rsidR="00F440D2" w:rsidRDefault="0017792E">
            <w:pPr>
              <w:pStyle w:val="TableParagraph"/>
              <w:spacing w:before="2" w:line="237" w:lineRule="auto"/>
            </w:pPr>
            <w:r>
              <w:t>Document indicating the sufficient means of subsistence for the duration of the intended stay (</w:t>
            </w:r>
            <w:r w:rsidR="00113343">
              <w:t>5</w:t>
            </w:r>
            <w:r>
              <w:t>0 EUR per day) and return to the country of origin or residence, such as:</w:t>
            </w:r>
          </w:p>
          <w:p w14:paraId="1F1AEEEA" w14:textId="1A41290D" w:rsidR="00F440D2" w:rsidRDefault="003F69FE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spacing w:before="1"/>
              <w:ind w:left="276"/>
            </w:pPr>
            <w:r>
              <w:t>P</w:t>
            </w:r>
            <w:r w:rsidR="0017792E">
              <w:t>ersonal bank statement showing the movement of means in the last three (3)</w:t>
            </w:r>
            <w:r w:rsidR="0017792E">
              <w:rPr>
                <w:spacing w:val="-20"/>
              </w:rPr>
              <w:t xml:space="preserve"> </w:t>
            </w:r>
            <w:r w:rsidR="0017792E">
              <w:t>months;</w:t>
            </w:r>
          </w:p>
          <w:p w14:paraId="674C5C59" w14:textId="6ABB3DBB" w:rsidR="00F440D2" w:rsidRDefault="003F69FE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before="1"/>
              <w:ind w:left="226" w:hanging="117"/>
            </w:pPr>
            <w:r>
              <w:t>B</w:t>
            </w:r>
            <w:r w:rsidR="0017792E">
              <w:t>ank</w:t>
            </w:r>
            <w:r w:rsidR="0017792E">
              <w:rPr>
                <w:spacing w:val="1"/>
              </w:rPr>
              <w:t xml:space="preserve"> </w:t>
            </w:r>
            <w:r w:rsidR="0017792E">
              <w:t>book;</w:t>
            </w:r>
          </w:p>
          <w:p w14:paraId="777FBE43" w14:textId="1C5C1E37" w:rsidR="00F440D2" w:rsidRDefault="003F69FE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ind w:right="91" w:firstLine="0"/>
            </w:pPr>
            <w:r>
              <w:t>P</w:t>
            </w:r>
            <w:r w:rsidR="0017792E">
              <w:t>roof of earnings (e.g. letter from employer confirming employment details (start date of employment, salary, role, company contact</w:t>
            </w:r>
            <w:r w:rsidR="0017792E">
              <w:rPr>
                <w:spacing w:val="-3"/>
              </w:rPr>
              <w:t xml:space="preserve"> </w:t>
            </w:r>
            <w:r w:rsidR="0017792E">
              <w:t>details);</w:t>
            </w:r>
          </w:p>
          <w:p w14:paraId="7AB2FACF" w14:textId="39F30765" w:rsidR="00F440D2" w:rsidRDefault="003F69FE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line="270" w:lineRule="atLeast"/>
              <w:ind w:right="90" w:firstLine="0"/>
            </w:pPr>
            <w:r>
              <w:t>I</w:t>
            </w:r>
            <w:r w:rsidR="0017792E">
              <w:t>f</w:t>
            </w:r>
            <w:r w:rsidR="0017792E">
              <w:rPr>
                <w:spacing w:val="-10"/>
              </w:rPr>
              <w:t xml:space="preserve"> </w:t>
            </w:r>
            <w:r w:rsidR="0017792E">
              <w:t>a</w:t>
            </w:r>
            <w:r w:rsidR="0017792E">
              <w:rPr>
                <w:spacing w:val="-11"/>
              </w:rPr>
              <w:t xml:space="preserve"> </w:t>
            </w:r>
            <w:r w:rsidR="0017792E">
              <w:t>third</w:t>
            </w:r>
            <w:r w:rsidR="0017792E">
              <w:rPr>
                <w:spacing w:val="-13"/>
              </w:rPr>
              <w:t xml:space="preserve"> </w:t>
            </w:r>
            <w:r w:rsidR="0017792E">
              <w:t>party</w:t>
            </w:r>
            <w:r w:rsidR="0017792E">
              <w:rPr>
                <w:spacing w:val="-11"/>
              </w:rPr>
              <w:t xml:space="preserve"> </w:t>
            </w:r>
            <w:r w:rsidR="0017792E">
              <w:t>is</w:t>
            </w:r>
            <w:r w:rsidR="0017792E">
              <w:rPr>
                <w:spacing w:val="-9"/>
              </w:rPr>
              <w:t xml:space="preserve"> </w:t>
            </w:r>
            <w:r w:rsidR="0017792E">
              <w:t>providing</w:t>
            </w:r>
            <w:r w:rsidR="0017792E">
              <w:rPr>
                <w:spacing w:val="-11"/>
              </w:rPr>
              <w:t xml:space="preserve"> </w:t>
            </w:r>
            <w:r w:rsidR="0017792E">
              <w:t>financial</w:t>
            </w:r>
            <w:r w:rsidR="0017792E">
              <w:rPr>
                <w:spacing w:val="-9"/>
              </w:rPr>
              <w:t xml:space="preserve"> </w:t>
            </w:r>
            <w:r w:rsidR="0017792E">
              <w:t>support</w:t>
            </w:r>
            <w:r w:rsidR="0017792E">
              <w:rPr>
                <w:spacing w:val="-10"/>
              </w:rPr>
              <w:t xml:space="preserve"> </w:t>
            </w:r>
            <w:r w:rsidR="0017792E">
              <w:t>to</w:t>
            </w:r>
            <w:r w:rsidR="0017792E">
              <w:rPr>
                <w:spacing w:val="-9"/>
              </w:rPr>
              <w:t xml:space="preserve"> </w:t>
            </w:r>
            <w:r w:rsidR="0017792E">
              <w:t>the</w:t>
            </w:r>
            <w:r w:rsidR="0017792E">
              <w:rPr>
                <w:spacing w:val="-13"/>
              </w:rPr>
              <w:t xml:space="preserve"> </w:t>
            </w:r>
            <w:r w:rsidR="0017792E">
              <w:t>applicant,</w:t>
            </w:r>
            <w:r w:rsidR="0017792E">
              <w:rPr>
                <w:spacing w:val="-11"/>
              </w:rPr>
              <w:t xml:space="preserve"> </w:t>
            </w:r>
            <w:r w:rsidR="0017792E">
              <w:t>e.g.</w:t>
            </w:r>
            <w:r w:rsidR="0017792E">
              <w:rPr>
                <w:spacing w:val="-11"/>
              </w:rPr>
              <w:t xml:space="preserve"> </w:t>
            </w:r>
            <w:r w:rsidR="0017792E">
              <w:t>a</w:t>
            </w:r>
            <w:r w:rsidR="0017792E">
              <w:rPr>
                <w:spacing w:val="-9"/>
              </w:rPr>
              <w:t xml:space="preserve"> </w:t>
            </w:r>
            <w:r w:rsidR="0017792E">
              <w:t>business,</w:t>
            </w:r>
            <w:r w:rsidR="0017792E">
              <w:rPr>
                <w:spacing w:val="-11"/>
              </w:rPr>
              <w:t xml:space="preserve"> </w:t>
            </w:r>
            <w:r w:rsidR="0017792E">
              <w:t>a</w:t>
            </w:r>
            <w:r w:rsidR="0017792E">
              <w:rPr>
                <w:spacing w:val="-9"/>
              </w:rPr>
              <w:t xml:space="preserve"> </w:t>
            </w:r>
            <w:r w:rsidR="0017792E">
              <w:t>friend</w:t>
            </w:r>
            <w:r w:rsidR="0017792E">
              <w:rPr>
                <w:spacing w:val="-10"/>
              </w:rPr>
              <w:t xml:space="preserve"> </w:t>
            </w:r>
            <w:r w:rsidR="0017792E">
              <w:t>or</w:t>
            </w:r>
            <w:r w:rsidR="0017792E">
              <w:rPr>
                <w:spacing w:val="-9"/>
              </w:rPr>
              <w:t xml:space="preserve"> </w:t>
            </w:r>
            <w:r w:rsidR="0017792E">
              <w:t>a</w:t>
            </w:r>
            <w:r w:rsidR="0017792E">
              <w:rPr>
                <w:spacing w:val="-11"/>
              </w:rPr>
              <w:t xml:space="preserve"> </w:t>
            </w:r>
            <w:r w:rsidR="0017792E">
              <w:t xml:space="preserve">relative, </w:t>
            </w:r>
            <w:proofErr w:type="gramStart"/>
            <w:r w:rsidR="0017792E">
              <w:t>documents to</w:t>
            </w:r>
            <w:proofErr w:type="gramEnd"/>
            <w:r w:rsidR="0017792E">
              <w:t xml:space="preserve"> show they have sufficient resources to support the</w:t>
            </w:r>
            <w:r w:rsidR="0017792E">
              <w:rPr>
                <w:spacing w:val="-10"/>
              </w:rPr>
              <w:t xml:space="preserve"> </w:t>
            </w:r>
            <w:r w:rsidR="0017792E">
              <w:t>applicant.</w:t>
            </w:r>
          </w:p>
        </w:tc>
        <w:tc>
          <w:tcPr>
            <w:tcW w:w="864" w:type="dxa"/>
          </w:tcPr>
          <w:p w14:paraId="3F4CDBBF" w14:textId="77777777" w:rsidR="00F440D2" w:rsidRDefault="00F440D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440D2" w14:paraId="2F65899B" w14:textId="77777777">
        <w:trPr>
          <w:trHeight w:val="536"/>
        </w:trPr>
        <w:tc>
          <w:tcPr>
            <w:tcW w:w="439" w:type="dxa"/>
          </w:tcPr>
          <w:p w14:paraId="79009545" w14:textId="77777777" w:rsidR="00F440D2" w:rsidRDefault="0017792E">
            <w:pPr>
              <w:pStyle w:val="TableParagraph"/>
              <w:spacing w:line="266" w:lineRule="exact"/>
              <w:ind w:left="0" w:right="94"/>
              <w:jc w:val="center"/>
            </w:pPr>
            <w:r>
              <w:t>9</w:t>
            </w:r>
          </w:p>
        </w:tc>
        <w:tc>
          <w:tcPr>
            <w:tcW w:w="8899" w:type="dxa"/>
          </w:tcPr>
          <w:p w14:paraId="266B7E44" w14:textId="77777777" w:rsidR="00F440D2" w:rsidRDefault="0017792E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Proof of means of transport</w:t>
            </w:r>
          </w:p>
          <w:p w14:paraId="04D7CD66" w14:textId="77777777" w:rsidR="00F440D2" w:rsidRDefault="0017792E">
            <w:pPr>
              <w:pStyle w:val="TableParagraph"/>
              <w:spacing w:line="249" w:lineRule="exact"/>
            </w:pPr>
            <w:r>
              <w:t>Flight reservation of return or round ticket in and out of the Schengen territory.</w:t>
            </w:r>
          </w:p>
        </w:tc>
        <w:tc>
          <w:tcPr>
            <w:tcW w:w="864" w:type="dxa"/>
          </w:tcPr>
          <w:p w14:paraId="65EF7B99" w14:textId="77777777" w:rsidR="00F440D2" w:rsidRDefault="00F440D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440D2" w14:paraId="78837ACA" w14:textId="77777777">
        <w:trPr>
          <w:trHeight w:val="1341"/>
        </w:trPr>
        <w:tc>
          <w:tcPr>
            <w:tcW w:w="439" w:type="dxa"/>
          </w:tcPr>
          <w:p w14:paraId="655CBDCC" w14:textId="77777777" w:rsidR="00F440D2" w:rsidRDefault="0017792E">
            <w:pPr>
              <w:pStyle w:val="TableParagraph"/>
              <w:spacing w:line="268" w:lineRule="exact"/>
              <w:ind w:left="90" w:right="75"/>
              <w:jc w:val="center"/>
            </w:pPr>
            <w:r>
              <w:t>10</w:t>
            </w:r>
          </w:p>
        </w:tc>
        <w:tc>
          <w:tcPr>
            <w:tcW w:w="8899" w:type="dxa"/>
          </w:tcPr>
          <w:p w14:paraId="31EA27AF" w14:textId="77777777" w:rsidR="00F440D2" w:rsidRDefault="0017792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Proof of integration into the country of residence (original and copy)</w:t>
            </w:r>
          </w:p>
          <w:p w14:paraId="7F011F9D" w14:textId="5EF559BF" w:rsidR="00F440D2" w:rsidRDefault="0017792E">
            <w:pPr>
              <w:pStyle w:val="TableParagraph"/>
            </w:pPr>
            <w:r>
              <w:t>If employed: certification of employment</w:t>
            </w:r>
            <w:r w:rsidR="006932C0">
              <w:t xml:space="preserve"> (HR letter)</w:t>
            </w:r>
            <w:r>
              <w:t>;</w:t>
            </w:r>
          </w:p>
          <w:p w14:paraId="6926CF55" w14:textId="77777777" w:rsidR="00F440D2" w:rsidRDefault="0017792E">
            <w:pPr>
              <w:pStyle w:val="TableParagraph"/>
            </w:pPr>
            <w:r>
              <w:t>If self-employed: business registration document;</w:t>
            </w:r>
          </w:p>
          <w:p w14:paraId="10ECCF1E" w14:textId="77777777" w:rsidR="00F440D2" w:rsidRDefault="0017792E">
            <w:pPr>
              <w:pStyle w:val="TableParagraph"/>
              <w:spacing w:line="267" w:lineRule="exact"/>
            </w:pPr>
            <w:r>
              <w:t>If a student: certification of enrollment to an educational institution;</w:t>
            </w:r>
          </w:p>
          <w:p w14:paraId="67D26034" w14:textId="77777777" w:rsidR="00F440D2" w:rsidRDefault="0017792E">
            <w:pPr>
              <w:pStyle w:val="TableParagraph"/>
              <w:spacing w:line="248" w:lineRule="exact"/>
            </w:pPr>
            <w:r>
              <w:t>Other (e.g. proof of retirement, proof of ownership of property, family ties).</w:t>
            </w:r>
          </w:p>
        </w:tc>
        <w:tc>
          <w:tcPr>
            <w:tcW w:w="864" w:type="dxa"/>
          </w:tcPr>
          <w:p w14:paraId="0CC18E79" w14:textId="77777777" w:rsidR="00F440D2" w:rsidRDefault="00F440D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7792E" w14:paraId="238DD2CB" w14:textId="77777777" w:rsidTr="0017792E">
        <w:trPr>
          <w:trHeight w:val="595"/>
        </w:trPr>
        <w:tc>
          <w:tcPr>
            <w:tcW w:w="439" w:type="dxa"/>
          </w:tcPr>
          <w:p w14:paraId="670A987B" w14:textId="77777777" w:rsidR="0017792E" w:rsidRDefault="0017792E">
            <w:pPr>
              <w:pStyle w:val="TableParagraph"/>
              <w:spacing w:line="268" w:lineRule="exact"/>
              <w:ind w:left="90" w:right="75"/>
              <w:jc w:val="center"/>
            </w:pPr>
            <w:r>
              <w:lastRenderedPageBreak/>
              <w:t>11</w:t>
            </w:r>
          </w:p>
        </w:tc>
        <w:tc>
          <w:tcPr>
            <w:tcW w:w="8899" w:type="dxa"/>
          </w:tcPr>
          <w:p w14:paraId="1C88A5B1" w14:textId="77777777" w:rsidR="0017792E" w:rsidRPr="002A730E" w:rsidRDefault="0017792E" w:rsidP="0017792E">
            <w:pPr>
              <w:pStyle w:val="TableParagraph"/>
              <w:spacing w:line="268" w:lineRule="exact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</w:rPr>
              <w:t>Movement certificate</w:t>
            </w:r>
            <w:r w:rsidR="002A730E">
              <w:rPr>
                <w:b/>
              </w:rPr>
              <w:t xml:space="preserve"> </w:t>
            </w:r>
            <w:r w:rsidR="002A730E" w:rsidRPr="002A730E">
              <w:rPr>
                <w:color w:val="FF0000"/>
                <w:sz w:val="20"/>
                <w:szCs w:val="20"/>
              </w:rPr>
              <w:t>(Compulsory only for Egyptian citizens or foreigners residing in Egypt)</w:t>
            </w:r>
          </w:p>
          <w:p w14:paraId="41492635" w14:textId="77777777" w:rsidR="002A730E" w:rsidRDefault="002A730E" w:rsidP="002A730E">
            <w:pPr>
              <w:pStyle w:val="TableParagraph"/>
              <w:spacing w:line="268" w:lineRule="exact"/>
              <w:rPr>
                <w:b/>
              </w:rPr>
            </w:pPr>
            <w:r w:rsidRPr="003C2291">
              <w:t>For first time travelers to Schengen area or in case of passport lost: Document (Movement Certificate) proving the trips of the last 7 years issued by the Egyptian Ministry of Interior.</w:t>
            </w:r>
          </w:p>
        </w:tc>
        <w:tc>
          <w:tcPr>
            <w:tcW w:w="864" w:type="dxa"/>
          </w:tcPr>
          <w:p w14:paraId="2E4B8DDB" w14:textId="77777777" w:rsidR="0017792E" w:rsidRDefault="0017792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440D2" w14:paraId="6332D1FB" w14:textId="77777777">
        <w:trPr>
          <w:trHeight w:val="1074"/>
        </w:trPr>
        <w:tc>
          <w:tcPr>
            <w:tcW w:w="439" w:type="dxa"/>
          </w:tcPr>
          <w:p w14:paraId="12DC6D1F" w14:textId="77777777" w:rsidR="00F440D2" w:rsidRDefault="0017792E" w:rsidP="0017792E">
            <w:pPr>
              <w:pStyle w:val="TableParagraph"/>
              <w:spacing w:before="1"/>
              <w:ind w:left="90" w:right="75"/>
              <w:jc w:val="center"/>
            </w:pPr>
            <w:r>
              <w:t>12</w:t>
            </w:r>
          </w:p>
        </w:tc>
        <w:tc>
          <w:tcPr>
            <w:tcW w:w="8899" w:type="dxa"/>
          </w:tcPr>
          <w:p w14:paraId="2D52FAA8" w14:textId="77777777" w:rsidR="00F440D2" w:rsidRDefault="0017792E">
            <w:pPr>
              <w:pStyle w:val="TableParagraph"/>
              <w:spacing w:before="1" w:line="267" w:lineRule="exact"/>
              <w:rPr>
                <w:b/>
              </w:rPr>
            </w:pPr>
            <w:r>
              <w:rPr>
                <w:b/>
              </w:rPr>
              <w:t>If the applicant is a minor:</w:t>
            </w:r>
          </w:p>
          <w:p w14:paraId="6366C1F1" w14:textId="4075C0AA" w:rsidR="00F440D2" w:rsidRDefault="003F69FE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right="90" w:firstLine="0"/>
            </w:pPr>
            <w:r>
              <w:t>B</w:t>
            </w:r>
            <w:r w:rsidR="0017792E">
              <w:t>irth certificate or other legal document showing the relationship between the applicant and parents or legal guardians (original and</w:t>
            </w:r>
            <w:r w:rsidR="0017792E">
              <w:rPr>
                <w:spacing w:val="-6"/>
              </w:rPr>
              <w:t xml:space="preserve"> </w:t>
            </w:r>
            <w:r w:rsidR="0017792E">
              <w:t>copy);</w:t>
            </w:r>
          </w:p>
          <w:p w14:paraId="782B1C41" w14:textId="745EDD33" w:rsidR="00F440D2" w:rsidRDefault="003F69FE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spacing w:line="249" w:lineRule="exact"/>
              <w:ind w:left="226" w:hanging="117"/>
            </w:pPr>
            <w:r>
              <w:t>P</w:t>
            </w:r>
            <w:r w:rsidR="0017792E">
              <w:t xml:space="preserve">arent(s) or legal </w:t>
            </w:r>
            <w:proofErr w:type="gramStart"/>
            <w:r w:rsidR="0017792E">
              <w:t>guardian‘</w:t>
            </w:r>
            <w:proofErr w:type="gramEnd"/>
            <w:r w:rsidR="0017792E">
              <w:t>s passport (original and</w:t>
            </w:r>
            <w:r w:rsidR="0017792E">
              <w:rPr>
                <w:spacing w:val="-9"/>
              </w:rPr>
              <w:t xml:space="preserve"> </w:t>
            </w:r>
            <w:r w:rsidR="0017792E">
              <w:t>copy).</w:t>
            </w:r>
          </w:p>
        </w:tc>
        <w:tc>
          <w:tcPr>
            <w:tcW w:w="864" w:type="dxa"/>
          </w:tcPr>
          <w:p w14:paraId="28E7E46C" w14:textId="77777777" w:rsidR="00F440D2" w:rsidRDefault="00F440D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440D2" w14:paraId="0649F83F" w14:textId="77777777">
        <w:trPr>
          <w:trHeight w:val="1343"/>
        </w:trPr>
        <w:tc>
          <w:tcPr>
            <w:tcW w:w="439" w:type="dxa"/>
          </w:tcPr>
          <w:p w14:paraId="2FAE86B7" w14:textId="77777777" w:rsidR="00F440D2" w:rsidRDefault="00F440D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899" w:type="dxa"/>
          </w:tcPr>
          <w:p w14:paraId="49971F65" w14:textId="77777777" w:rsidR="003F69FE" w:rsidRDefault="0017792E">
            <w:pPr>
              <w:pStyle w:val="TableParagraph"/>
              <w:spacing w:before="1"/>
              <w:ind w:right="89"/>
              <w:jc w:val="both"/>
              <w:rPr>
                <w:b/>
              </w:rPr>
            </w:pPr>
            <w:r>
              <w:rPr>
                <w:b/>
              </w:rPr>
              <w:t xml:space="preserve">If travelling with one parent: </w:t>
            </w:r>
          </w:p>
          <w:p w14:paraId="5572EFF9" w14:textId="085BC136" w:rsidR="00F440D2" w:rsidRDefault="003F69FE">
            <w:pPr>
              <w:pStyle w:val="TableParagraph"/>
              <w:spacing w:before="1"/>
              <w:ind w:right="89"/>
              <w:jc w:val="both"/>
            </w:pPr>
            <w:r w:rsidRPr="003F69FE">
              <w:rPr>
                <w:bCs/>
              </w:rPr>
              <w:t>- W</w:t>
            </w:r>
            <w:r w:rsidR="0017792E" w:rsidRPr="003F69FE">
              <w:rPr>
                <w:bCs/>
              </w:rPr>
              <w:t>ritten</w:t>
            </w:r>
            <w:r w:rsidR="0017792E">
              <w:t xml:space="preserve"> consent certified by public notary of the other parent or legal guardian, except in cases of a parent having sole custody or guardianship of the minor (original and copy).</w:t>
            </w:r>
          </w:p>
          <w:p w14:paraId="461DFFBF" w14:textId="77777777" w:rsidR="003F69FE" w:rsidRDefault="003F69FE">
            <w:pPr>
              <w:pStyle w:val="TableParagraph"/>
              <w:spacing w:line="267" w:lineRule="exact"/>
              <w:jc w:val="both"/>
              <w:rPr>
                <w:b/>
              </w:rPr>
            </w:pPr>
          </w:p>
          <w:p w14:paraId="5264C81E" w14:textId="7A6D1726" w:rsidR="003F69FE" w:rsidRDefault="0017792E">
            <w:pPr>
              <w:pStyle w:val="TableParagraph"/>
              <w:spacing w:line="267" w:lineRule="exact"/>
              <w:jc w:val="both"/>
              <w:rPr>
                <w:b/>
              </w:rPr>
            </w:pPr>
            <w:r>
              <w:rPr>
                <w:b/>
              </w:rPr>
              <w:t xml:space="preserve">If </w:t>
            </w:r>
            <w:proofErr w:type="gramStart"/>
            <w:r>
              <w:rPr>
                <w:b/>
              </w:rPr>
              <w:t>travels</w:t>
            </w:r>
            <w:proofErr w:type="gramEnd"/>
            <w:r>
              <w:rPr>
                <w:b/>
              </w:rPr>
              <w:t xml:space="preserve"> alone (without parents): </w:t>
            </w:r>
          </w:p>
          <w:p w14:paraId="32B0ED99" w14:textId="5834BE15" w:rsidR="00F440D2" w:rsidRDefault="003F69FE" w:rsidP="003F69FE">
            <w:pPr>
              <w:pStyle w:val="TableParagraph"/>
              <w:spacing w:line="267" w:lineRule="exact"/>
              <w:jc w:val="both"/>
            </w:pPr>
            <w:r w:rsidRPr="003F69FE">
              <w:rPr>
                <w:bCs/>
              </w:rPr>
              <w:t>- W</w:t>
            </w:r>
            <w:r w:rsidR="0017792E" w:rsidRPr="003F69FE">
              <w:rPr>
                <w:bCs/>
              </w:rPr>
              <w:t>ritten</w:t>
            </w:r>
            <w:r w:rsidR="0017792E">
              <w:t xml:space="preserve"> consent, certified by a public notary, of both parents</w:t>
            </w:r>
            <w:r>
              <w:t xml:space="preserve"> </w:t>
            </w:r>
            <w:r w:rsidR="0017792E">
              <w:t>or legal guardians (original and copy).</w:t>
            </w:r>
          </w:p>
        </w:tc>
        <w:tc>
          <w:tcPr>
            <w:tcW w:w="864" w:type="dxa"/>
          </w:tcPr>
          <w:p w14:paraId="4897E571" w14:textId="77777777" w:rsidR="00F440D2" w:rsidRDefault="00F440D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EC53458" w14:textId="77777777" w:rsidR="00F440D2" w:rsidRDefault="00F440D2">
      <w:pPr>
        <w:pStyle w:val="BodyText"/>
        <w:spacing w:before="4"/>
        <w:rPr>
          <w:b/>
          <w:sz w:val="17"/>
        </w:rPr>
      </w:pPr>
    </w:p>
    <w:p w14:paraId="4E75FB4B" w14:textId="77777777" w:rsidR="00F440D2" w:rsidRDefault="0017792E">
      <w:pPr>
        <w:spacing w:before="56"/>
        <w:ind w:left="112"/>
        <w:rPr>
          <w:b/>
        </w:rPr>
      </w:pPr>
      <w:r>
        <w:rPr>
          <w:b/>
        </w:rPr>
        <w:t>PLEASE NOTE:</w:t>
      </w:r>
    </w:p>
    <w:p w14:paraId="1F365898" w14:textId="77777777" w:rsidR="00F440D2" w:rsidRDefault="0017792E">
      <w:pPr>
        <w:pStyle w:val="BodyText"/>
        <w:spacing w:before="1"/>
        <w:ind w:left="112" w:right="27" w:firstLine="720"/>
      </w:pPr>
      <w:r>
        <w:t>The applicant has to provide copies of all documents which cannot remain with the Embassy (e.g. passport, residence card, bank book).</w:t>
      </w:r>
    </w:p>
    <w:p w14:paraId="471B902A" w14:textId="77777777" w:rsidR="00914A9C" w:rsidRDefault="00914A9C" w:rsidP="006B29D6">
      <w:pPr>
        <w:pStyle w:val="BodyText"/>
        <w:tabs>
          <w:tab w:val="left" w:pos="9214"/>
        </w:tabs>
        <w:ind w:left="833" w:right="102"/>
        <w:jc w:val="both"/>
      </w:pPr>
    </w:p>
    <w:p w14:paraId="02F18BB9" w14:textId="7E777049" w:rsidR="002A29FA" w:rsidRDefault="0017792E" w:rsidP="006B29D6">
      <w:pPr>
        <w:pStyle w:val="BodyText"/>
        <w:tabs>
          <w:tab w:val="left" w:pos="9214"/>
        </w:tabs>
        <w:ind w:left="833" w:right="102"/>
        <w:jc w:val="both"/>
      </w:pPr>
      <w:r w:rsidRPr="00914A9C">
        <w:rPr>
          <w:color w:val="FF0000"/>
        </w:rPr>
        <w:t>Supporting documents that are not in English or Lithuanian must be accompanied by a translation</w:t>
      </w:r>
      <w:r>
        <w:t xml:space="preserve">. </w:t>
      </w:r>
    </w:p>
    <w:p w14:paraId="0789FD25" w14:textId="77777777" w:rsidR="002A29FA" w:rsidRDefault="002A29FA" w:rsidP="006B29D6">
      <w:pPr>
        <w:pStyle w:val="BodyText"/>
        <w:tabs>
          <w:tab w:val="left" w:pos="9214"/>
        </w:tabs>
        <w:ind w:left="833" w:right="102"/>
        <w:jc w:val="both"/>
      </w:pPr>
    </w:p>
    <w:p w14:paraId="53C12C1D" w14:textId="77777777" w:rsidR="00F440D2" w:rsidRDefault="0017792E" w:rsidP="006B29D6">
      <w:pPr>
        <w:pStyle w:val="BodyText"/>
        <w:tabs>
          <w:tab w:val="left" w:pos="9214"/>
        </w:tabs>
        <w:ind w:left="833" w:right="102"/>
        <w:jc w:val="both"/>
      </w:pPr>
      <w:r w:rsidRPr="002A29FA">
        <w:rPr>
          <w:highlight w:val="yellow"/>
        </w:rPr>
        <w:t xml:space="preserve">Embassy of Lithuania in </w:t>
      </w:r>
      <w:r w:rsidR="002A29FA" w:rsidRPr="002A29FA">
        <w:rPr>
          <w:highlight w:val="yellow"/>
        </w:rPr>
        <w:t>Egypt</w:t>
      </w:r>
      <w:r w:rsidRPr="002A29FA">
        <w:rPr>
          <w:highlight w:val="yellow"/>
        </w:rPr>
        <w:t xml:space="preserve"> may request additional supporting documents at any time</w:t>
      </w:r>
      <w:r>
        <w:t>.</w:t>
      </w:r>
    </w:p>
    <w:p w14:paraId="34C643CC" w14:textId="77777777" w:rsidR="00F440D2" w:rsidRDefault="00F440D2">
      <w:pPr>
        <w:pStyle w:val="BodyText"/>
        <w:rPr>
          <w:sz w:val="20"/>
        </w:rPr>
      </w:pPr>
    </w:p>
    <w:p w14:paraId="11F6082B" w14:textId="77777777" w:rsidR="00D336B3" w:rsidRDefault="00D336B3"/>
    <w:sectPr w:rsidR="00D336B3">
      <w:headerReference w:type="default" r:id="rId8"/>
      <w:pgSz w:w="11910" w:h="16840"/>
      <w:pgMar w:top="1080" w:right="440" w:bottom="280" w:left="1020" w:header="61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6FE05" w14:textId="77777777" w:rsidR="00EE6E51" w:rsidRDefault="00EE6E51">
      <w:r>
        <w:separator/>
      </w:r>
    </w:p>
  </w:endnote>
  <w:endnote w:type="continuationSeparator" w:id="0">
    <w:p w14:paraId="0F23981F" w14:textId="77777777" w:rsidR="00EE6E51" w:rsidRDefault="00EE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67253" w14:textId="77777777" w:rsidR="00EE6E51" w:rsidRDefault="00EE6E51">
      <w:r>
        <w:separator/>
      </w:r>
    </w:p>
  </w:footnote>
  <w:footnote w:type="continuationSeparator" w:id="0">
    <w:p w14:paraId="3D63A8E0" w14:textId="77777777" w:rsidR="00EE6E51" w:rsidRDefault="00EE6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FE806" w14:textId="77777777" w:rsidR="00F440D2" w:rsidRDefault="009D0B22">
    <w:pPr>
      <w:pStyle w:val="BodyText"/>
      <w:spacing w:line="14" w:lineRule="auto"/>
      <w:rPr>
        <w:sz w:val="20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E901CC7" wp14:editId="29ACE16D">
              <wp:simplePos x="0" y="0"/>
              <wp:positionH relativeFrom="page">
                <wp:posOffset>5062220</wp:posOffset>
              </wp:positionH>
              <wp:positionV relativeFrom="page">
                <wp:posOffset>374650</wp:posOffset>
              </wp:positionV>
              <wp:extent cx="215201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0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50D20F" w14:textId="77777777" w:rsidR="00F440D2" w:rsidRDefault="0017792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 xml:space="preserve">Version: </w:t>
                          </w:r>
                          <w:r w:rsidR="009C69F8">
                            <w:t>27</w:t>
                          </w:r>
                          <w:r>
                            <w:t>/0</w:t>
                          </w:r>
                          <w:r w:rsidR="009C69F8">
                            <w:t>1</w:t>
                          </w:r>
                          <w:r>
                            <w:t>/202</w:t>
                          </w:r>
                          <w:r w:rsidR="009C69F8">
                            <w:t>1</w:t>
                          </w:r>
                          <w:r>
                            <w:t>_Lithuania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901C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8.6pt;margin-top:29.5pt;width:169.4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" filled="f" stroked="f">
              <v:textbox inset="0,0,0,0">
                <w:txbxContent>
                  <w:p w14:paraId="6850D20F" w14:textId="77777777" w:rsidR="00F440D2" w:rsidRDefault="0017792E">
                    <w:pPr>
                      <w:pStyle w:val="BodyText"/>
                      <w:spacing w:line="245" w:lineRule="exact"/>
                      <w:ind w:left="20"/>
                    </w:pPr>
                    <w:r>
                      <w:t xml:space="preserve">Version: </w:t>
                    </w:r>
                    <w:r w:rsidR="009C69F8">
                      <w:t>27</w:t>
                    </w:r>
                    <w:r>
                      <w:t>/0</w:t>
                    </w:r>
                    <w:r w:rsidR="009C69F8">
                      <w:t>1</w:t>
                    </w:r>
                    <w:r>
                      <w:t>/202</w:t>
                    </w:r>
                    <w:r w:rsidR="009C69F8">
                      <w:t>1</w:t>
                    </w:r>
                    <w:r>
                      <w:t>_Lithuania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B2941"/>
    <w:multiLevelType w:val="hybridMultilevel"/>
    <w:tmpl w:val="A9521D32"/>
    <w:lvl w:ilvl="0" w:tplc="66728E50">
      <w:numFmt w:val="bullet"/>
      <w:lvlText w:val="-"/>
      <w:lvlJc w:val="left"/>
      <w:pPr>
        <w:ind w:left="110" w:hanging="117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F5903208">
      <w:numFmt w:val="bullet"/>
      <w:lvlText w:val="•"/>
      <w:lvlJc w:val="left"/>
      <w:pPr>
        <w:ind w:left="996" w:hanging="117"/>
      </w:pPr>
      <w:rPr>
        <w:rFonts w:hint="default"/>
        <w:lang w:val="en-US" w:eastAsia="en-US" w:bidi="ar-SA"/>
      </w:rPr>
    </w:lvl>
    <w:lvl w:ilvl="2" w:tplc="E73C937E">
      <w:numFmt w:val="bullet"/>
      <w:lvlText w:val="•"/>
      <w:lvlJc w:val="left"/>
      <w:pPr>
        <w:ind w:left="1873" w:hanging="117"/>
      </w:pPr>
      <w:rPr>
        <w:rFonts w:hint="default"/>
        <w:lang w:val="en-US" w:eastAsia="en-US" w:bidi="ar-SA"/>
      </w:rPr>
    </w:lvl>
    <w:lvl w:ilvl="3" w:tplc="E168FD44">
      <w:numFmt w:val="bullet"/>
      <w:lvlText w:val="•"/>
      <w:lvlJc w:val="left"/>
      <w:pPr>
        <w:ind w:left="2750" w:hanging="117"/>
      </w:pPr>
      <w:rPr>
        <w:rFonts w:hint="default"/>
        <w:lang w:val="en-US" w:eastAsia="en-US" w:bidi="ar-SA"/>
      </w:rPr>
    </w:lvl>
    <w:lvl w:ilvl="4" w:tplc="D56C1938">
      <w:numFmt w:val="bullet"/>
      <w:lvlText w:val="•"/>
      <w:lvlJc w:val="left"/>
      <w:pPr>
        <w:ind w:left="3627" w:hanging="117"/>
      </w:pPr>
      <w:rPr>
        <w:rFonts w:hint="default"/>
        <w:lang w:val="en-US" w:eastAsia="en-US" w:bidi="ar-SA"/>
      </w:rPr>
    </w:lvl>
    <w:lvl w:ilvl="5" w:tplc="D9B0E41C">
      <w:numFmt w:val="bullet"/>
      <w:lvlText w:val="•"/>
      <w:lvlJc w:val="left"/>
      <w:pPr>
        <w:ind w:left="4504" w:hanging="117"/>
      </w:pPr>
      <w:rPr>
        <w:rFonts w:hint="default"/>
        <w:lang w:val="en-US" w:eastAsia="en-US" w:bidi="ar-SA"/>
      </w:rPr>
    </w:lvl>
    <w:lvl w:ilvl="6" w:tplc="8D684160">
      <w:numFmt w:val="bullet"/>
      <w:lvlText w:val="•"/>
      <w:lvlJc w:val="left"/>
      <w:pPr>
        <w:ind w:left="5381" w:hanging="117"/>
      </w:pPr>
      <w:rPr>
        <w:rFonts w:hint="default"/>
        <w:lang w:val="en-US" w:eastAsia="en-US" w:bidi="ar-SA"/>
      </w:rPr>
    </w:lvl>
    <w:lvl w:ilvl="7" w:tplc="85D4A700">
      <w:numFmt w:val="bullet"/>
      <w:lvlText w:val="•"/>
      <w:lvlJc w:val="left"/>
      <w:pPr>
        <w:ind w:left="6258" w:hanging="117"/>
      </w:pPr>
      <w:rPr>
        <w:rFonts w:hint="default"/>
        <w:lang w:val="en-US" w:eastAsia="en-US" w:bidi="ar-SA"/>
      </w:rPr>
    </w:lvl>
    <w:lvl w:ilvl="8" w:tplc="57A4ACFE">
      <w:numFmt w:val="bullet"/>
      <w:lvlText w:val="•"/>
      <w:lvlJc w:val="left"/>
      <w:pPr>
        <w:ind w:left="7135" w:hanging="117"/>
      </w:pPr>
      <w:rPr>
        <w:rFonts w:hint="default"/>
        <w:lang w:val="en-US" w:eastAsia="en-US" w:bidi="ar-SA"/>
      </w:rPr>
    </w:lvl>
  </w:abstractNum>
  <w:abstractNum w:abstractNumId="1" w15:restartNumberingAfterBreak="0">
    <w:nsid w:val="30AD1099"/>
    <w:multiLevelType w:val="hybridMultilevel"/>
    <w:tmpl w:val="C2188D28"/>
    <w:lvl w:ilvl="0" w:tplc="E320F0AE">
      <w:numFmt w:val="bullet"/>
      <w:lvlText w:val="-"/>
      <w:lvlJc w:val="left"/>
      <w:pPr>
        <w:ind w:left="110" w:hanging="167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F97CAD50">
      <w:numFmt w:val="bullet"/>
      <w:lvlText w:val="•"/>
      <w:lvlJc w:val="left"/>
      <w:pPr>
        <w:ind w:left="996" w:hanging="167"/>
      </w:pPr>
      <w:rPr>
        <w:rFonts w:hint="default"/>
        <w:lang w:val="en-US" w:eastAsia="en-US" w:bidi="ar-SA"/>
      </w:rPr>
    </w:lvl>
    <w:lvl w:ilvl="2" w:tplc="5736162A">
      <w:numFmt w:val="bullet"/>
      <w:lvlText w:val="•"/>
      <w:lvlJc w:val="left"/>
      <w:pPr>
        <w:ind w:left="1873" w:hanging="167"/>
      </w:pPr>
      <w:rPr>
        <w:rFonts w:hint="default"/>
        <w:lang w:val="en-US" w:eastAsia="en-US" w:bidi="ar-SA"/>
      </w:rPr>
    </w:lvl>
    <w:lvl w:ilvl="3" w:tplc="8D209F7A">
      <w:numFmt w:val="bullet"/>
      <w:lvlText w:val="•"/>
      <w:lvlJc w:val="left"/>
      <w:pPr>
        <w:ind w:left="2750" w:hanging="167"/>
      </w:pPr>
      <w:rPr>
        <w:rFonts w:hint="default"/>
        <w:lang w:val="en-US" w:eastAsia="en-US" w:bidi="ar-SA"/>
      </w:rPr>
    </w:lvl>
    <w:lvl w:ilvl="4" w:tplc="AC40C7DA">
      <w:numFmt w:val="bullet"/>
      <w:lvlText w:val="•"/>
      <w:lvlJc w:val="left"/>
      <w:pPr>
        <w:ind w:left="3627" w:hanging="167"/>
      </w:pPr>
      <w:rPr>
        <w:rFonts w:hint="default"/>
        <w:lang w:val="en-US" w:eastAsia="en-US" w:bidi="ar-SA"/>
      </w:rPr>
    </w:lvl>
    <w:lvl w:ilvl="5" w:tplc="9FEA6F6E">
      <w:numFmt w:val="bullet"/>
      <w:lvlText w:val="•"/>
      <w:lvlJc w:val="left"/>
      <w:pPr>
        <w:ind w:left="4504" w:hanging="167"/>
      </w:pPr>
      <w:rPr>
        <w:rFonts w:hint="default"/>
        <w:lang w:val="en-US" w:eastAsia="en-US" w:bidi="ar-SA"/>
      </w:rPr>
    </w:lvl>
    <w:lvl w:ilvl="6" w:tplc="57D4CB40">
      <w:numFmt w:val="bullet"/>
      <w:lvlText w:val="•"/>
      <w:lvlJc w:val="left"/>
      <w:pPr>
        <w:ind w:left="5381" w:hanging="167"/>
      </w:pPr>
      <w:rPr>
        <w:rFonts w:hint="default"/>
        <w:lang w:val="en-US" w:eastAsia="en-US" w:bidi="ar-SA"/>
      </w:rPr>
    </w:lvl>
    <w:lvl w:ilvl="7" w:tplc="108C15AA">
      <w:numFmt w:val="bullet"/>
      <w:lvlText w:val="•"/>
      <w:lvlJc w:val="left"/>
      <w:pPr>
        <w:ind w:left="6258" w:hanging="167"/>
      </w:pPr>
      <w:rPr>
        <w:rFonts w:hint="default"/>
        <w:lang w:val="en-US" w:eastAsia="en-US" w:bidi="ar-SA"/>
      </w:rPr>
    </w:lvl>
    <w:lvl w:ilvl="8" w:tplc="908E273E">
      <w:numFmt w:val="bullet"/>
      <w:lvlText w:val="•"/>
      <w:lvlJc w:val="left"/>
      <w:pPr>
        <w:ind w:left="7135" w:hanging="167"/>
      </w:pPr>
      <w:rPr>
        <w:rFonts w:hint="default"/>
        <w:lang w:val="en-US" w:eastAsia="en-US" w:bidi="ar-SA"/>
      </w:rPr>
    </w:lvl>
  </w:abstractNum>
  <w:abstractNum w:abstractNumId="2" w15:restartNumberingAfterBreak="0">
    <w:nsid w:val="4E514F27"/>
    <w:multiLevelType w:val="hybridMultilevel"/>
    <w:tmpl w:val="AC9C614E"/>
    <w:lvl w:ilvl="0" w:tplc="80F0115E">
      <w:numFmt w:val="bullet"/>
      <w:lvlText w:val="-"/>
      <w:lvlJc w:val="left"/>
      <w:pPr>
        <w:ind w:left="110" w:hanging="137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B4AA88F2">
      <w:numFmt w:val="bullet"/>
      <w:lvlText w:val="•"/>
      <w:lvlJc w:val="left"/>
      <w:pPr>
        <w:ind w:left="996" w:hanging="137"/>
      </w:pPr>
      <w:rPr>
        <w:rFonts w:hint="default"/>
        <w:lang w:val="en-US" w:eastAsia="en-US" w:bidi="ar-SA"/>
      </w:rPr>
    </w:lvl>
    <w:lvl w:ilvl="2" w:tplc="149C262C">
      <w:numFmt w:val="bullet"/>
      <w:lvlText w:val="•"/>
      <w:lvlJc w:val="left"/>
      <w:pPr>
        <w:ind w:left="1873" w:hanging="137"/>
      </w:pPr>
      <w:rPr>
        <w:rFonts w:hint="default"/>
        <w:lang w:val="en-US" w:eastAsia="en-US" w:bidi="ar-SA"/>
      </w:rPr>
    </w:lvl>
    <w:lvl w:ilvl="3" w:tplc="E87EB170">
      <w:numFmt w:val="bullet"/>
      <w:lvlText w:val="•"/>
      <w:lvlJc w:val="left"/>
      <w:pPr>
        <w:ind w:left="2750" w:hanging="137"/>
      </w:pPr>
      <w:rPr>
        <w:rFonts w:hint="default"/>
        <w:lang w:val="en-US" w:eastAsia="en-US" w:bidi="ar-SA"/>
      </w:rPr>
    </w:lvl>
    <w:lvl w:ilvl="4" w:tplc="924614B6">
      <w:numFmt w:val="bullet"/>
      <w:lvlText w:val="•"/>
      <w:lvlJc w:val="left"/>
      <w:pPr>
        <w:ind w:left="3627" w:hanging="137"/>
      </w:pPr>
      <w:rPr>
        <w:rFonts w:hint="default"/>
        <w:lang w:val="en-US" w:eastAsia="en-US" w:bidi="ar-SA"/>
      </w:rPr>
    </w:lvl>
    <w:lvl w:ilvl="5" w:tplc="F79833DC">
      <w:numFmt w:val="bullet"/>
      <w:lvlText w:val="•"/>
      <w:lvlJc w:val="left"/>
      <w:pPr>
        <w:ind w:left="4504" w:hanging="137"/>
      </w:pPr>
      <w:rPr>
        <w:rFonts w:hint="default"/>
        <w:lang w:val="en-US" w:eastAsia="en-US" w:bidi="ar-SA"/>
      </w:rPr>
    </w:lvl>
    <w:lvl w:ilvl="6" w:tplc="ECF0616E">
      <w:numFmt w:val="bullet"/>
      <w:lvlText w:val="•"/>
      <w:lvlJc w:val="left"/>
      <w:pPr>
        <w:ind w:left="5381" w:hanging="137"/>
      </w:pPr>
      <w:rPr>
        <w:rFonts w:hint="default"/>
        <w:lang w:val="en-US" w:eastAsia="en-US" w:bidi="ar-SA"/>
      </w:rPr>
    </w:lvl>
    <w:lvl w:ilvl="7" w:tplc="127C8212">
      <w:numFmt w:val="bullet"/>
      <w:lvlText w:val="•"/>
      <w:lvlJc w:val="left"/>
      <w:pPr>
        <w:ind w:left="6258" w:hanging="137"/>
      </w:pPr>
      <w:rPr>
        <w:rFonts w:hint="default"/>
        <w:lang w:val="en-US" w:eastAsia="en-US" w:bidi="ar-SA"/>
      </w:rPr>
    </w:lvl>
    <w:lvl w:ilvl="8" w:tplc="6AB655F0">
      <w:numFmt w:val="bullet"/>
      <w:lvlText w:val="•"/>
      <w:lvlJc w:val="left"/>
      <w:pPr>
        <w:ind w:left="7135" w:hanging="137"/>
      </w:pPr>
      <w:rPr>
        <w:rFonts w:hint="default"/>
        <w:lang w:val="en-US" w:eastAsia="en-US" w:bidi="ar-SA"/>
      </w:rPr>
    </w:lvl>
  </w:abstractNum>
  <w:abstractNum w:abstractNumId="3" w15:restartNumberingAfterBreak="0">
    <w:nsid w:val="6B3B7F1F"/>
    <w:multiLevelType w:val="hybridMultilevel"/>
    <w:tmpl w:val="474C7AF4"/>
    <w:lvl w:ilvl="0" w:tplc="8980832C">
      <w:numFmt w:val="bullet"/>
      <w:lvlText w:val="-"/>
      <w:lvlJc w:val="left"/>
      <w:pPr>
        <w:ind w:left="110" w:hanging="137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AC9EBCE2">
      <w:numFmt w:val="bullet"/>
      <w:lvlText w:val="•"/>
      <w:lvlJc w:val="left"/>
      <w:pPr>
        <w:ind w:left="996" w:hanging="137"/>
      </w:pPr>
      <w:rPr>
        <w:rFonts w:hint="default"/>
        <w:lang w:val="en-US" w:eastAsia="en-US" w:bidi="ar-SA"/>
      </w:rPr>
    </w:lvl>
    <w:lvl w:ilvl="2" w:tplc="E09EAF0E">
      <w:numFmt w:val="bullet"/>
      <w:lvlText w:val="•"/>
      <w:lvlJc w:val="left"/>
      <w:pPr>
        <w:ind w:left="1873" w:hanging="137"/>
      </w:pPr>
      <w:rPr>
        <w:rFonts w:hint="default"/>
        <w:lang w:val="en-US" w:eastAsia="en-US" w:bidi="ar-SA"/>
      </w:rPr>
    </w:lvl>
    <w:lvl w:ilvl="3" w:tplc="39200D68">
      <w:numFmt w:val="bullet"/>
      <w:lvlText w:val="•"/>
      <w:lvlJc w:val="left"/>
      <w:pPr>
        <w:ind w:left="2750" w:hanging="137"/>
      </w:pPr>
      <w:rPr>
        <w:rFonts w:hint="default"/>
        <w:lang w:val="en-US" w:eastAsia="en-US" w:bidi="ar-SA"/>
      </w:rPr>
    </w:lvl>
    <w:lvl w:ilvl="4" w:tplc="AE14C30E">
      <w:numFmt w:val="bullet"/>
      <w:lvlText w:val="•"/>
      <w:lvlJc w:val="left"/>
      <w:pPr>
        <w:ind w:left="3627" w:hanging="137"/>
      </w:pPr>
      <w:rPr>
        <w:rFonts w:hint="default"/>
        <w:lang w:val="en-US" w:eastAsia="en-US" w:bidi="ar-SA"/>
      </w:rPr>
    </w:lvl>
    <w:lvl w:ilvl="5" w:tplc="705E226E">
      <w:numFmt w:val="bullet"/>
      <w:lvlText w:val="•"/>
      <w:lvlJc w:val="left"/>
      <w:pPr>
        <w:ind w:left="4504" w:hanging="137"/>
      </w:pPr>
      <w:rPr>
        <w:rFonts w:hint="default"/>
        <w:lang w:val="en-US" w:eastAsia="en-US" w:bidi="ar-SA"/>
      </w:rPr>
    </w:lvl>
    <w:lvl w:ilvl="6" w:tplc="401CC542">
      <w:numFmt w:val="bullet"/>
      <w:lvlText w:val="•"/>
      <w:lvlJc w:val="left"/>
      <w:pPr>
        <w:ind w:left="5381" w:hanging="137"/>
      </w:pPr>
      <w:rPr>
        <w:rFonts w:hint="default"/>
        <w:lang w:val="en-US" w:eastAsia="en-US" w:bidi="ar-SA"/>
      </w:rPr>
    </w:lvl>
    <w:lvl w:ilvl="7" w:tplc="14F2DDBE">
      <w:numFmt w:val="bullet"/>
      <w:lvlText w:val="•"/>
      <w:lvlJc w:val="left"/>
      <w:pPr>
        <w:ind w:left="6258" w:hanging="137"/>
      </w:pPr>
      <w:rPr>
        <w:rFonts w:hint="default"/>
        <w:lang w:val="en-US" w:eastAsia="en-US" w:bidi="ar-SA"/>
      </w:rPr>
    </w:lvl>
    <w:lvl w:ilvl="8" w:tplc="7982E47C">
      <w:numFmt w:val="bullet"/>
      <w:lvlText w:val="•"/>
      <w:lvlJc w:val="left"/>
      <w:pPr>
        <w:ind w:left="7135" w:hanging="137"/>
      </w:pPr>
      <w:rPr>
        <w:rFonts w:hint="default"/>
        <w:lang w:val="en-US" w:eastAsia="en-US" w:bidi="ar-SA"/>
      </w:rPr>
    </w:lvl>
  </w:abstractNum>
  <w:num w:numId="1" w16cid:durableId="522524348">
    <w:abstractNumId w:val="2"/>
  </w:num>
  <w:num w:numId="2" w16cid:durableId="1445925052">
    <w:abstractNumId w:val="1"/>
  </w:num>
  <w:num w:numId="3" w16cid:durableId="1190489212">
    <w:abstractNumId w:val="3"/>
  </w:num>
  <w:num w:numId="4" w16cid:durableId="23135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0D2"/>
    <w:rsid w:val="00024E51"/>
    <w:rsid w:val="00113343"/>
    <w:rsid w:val="00153E9A"/>
    <w:rsid w:val="0017792E"/>
    <w:rsid w:val="002A29FA"/>
    <w:rsid w:val="002A730E"/>
    <w:rsid w:val="002C4C26"/>
    <w:rsid w:val="002C51BD"/>
    <w:rsid w:val="003C2291"/>
    <w:rsid w:val="003F69FE"/>
    <w:rsid w:val="00466B52"/>
    <w:rsid w:val="00494EDB"/>
    <w:rsid w:val="005510B4"/>
    <w:rsid w:val="0064669B"/>
    <w:rsid w:val="006858B3"/>
    <w:rsid w:val="006932C0"/>
    <w:rsid w:val="006A4634"/>
    <w:rsid w:val="006B29D6"/>
    <w:rsid w:val="007144C2"/>
    <w:rsid w:val="007A4882"/>
    <w:rsid w:val="00914A9C"/>
    <w:rsid w:val="00916B58"/>
    <w:rsid w:val="00924B0F"/>
    <w:rsid w:val="00994CA8"/>
    <w:rsid w:val="009C69F8"/>
    <w:rsid w:val="009D0B22"/>
    <w:rsid w:val="009F3335"/>
    <w:rsid w:val="00A73D2C"/>
    <w:rsid w:val="00B537ED"/>
    <w:rsid w:val="00D013E9"/>
    <w:rsid w:val="00D336B3"/>
    <w:rsid w:val="00E369A5"/>
    <w:rsid w:val="00ED47CB"/>
    <w:rsid w:val="00EE6E51"/>
    <w:rsid w:val="00F069A2"/>
    <w:rsid w:val="00F4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12433"/>
  <w15:docId w15:val="{7F0910BC-3C60-46C0-8943-3977CA2A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pPr>
      <w:ind w:left="348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5510B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0B4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5510B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0B4"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E369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1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igracija.lt/service/uzsienieciams?lang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2749</Words>
  <Characters>1567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Tourism-Checklist</vt:lpstr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Tourism-Checklist</dc:title>
  <dc:creator>konsjp1</dc:creator>
  <cp:lastModifiedBy>Juta Dakinevičiūtė</cp:lastModifiedBy>
  <cp:revision>15</cp:revision>
  <dcterms:created xsi:type="dcterms:W3CDTF">2021-01-28T10:05:00Z</dcterms:created>
  <dcterms:modified xsi:type="dcterms:W3CDTF">2026-06-10T11:07:00Z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LastSaved">
    <vt:filetime>2020-10-20T00:00:00Z</vt:filetime>
  </property>
</Properties>
</file>